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49" w:rsidRDefault="004F4E49" w:rsidP="004F4E49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F7BC0" w:rsidRPr="004F4E49" w:rsidRDefault="00987510" w:rsidP="0010088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4E49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6F7BC0" w:rsidRDefault="006F7BC0" w:rsidP="006F7BC0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:rsidR="006F7BC0" w:rsidRPr="00987510" w:rsidRDefault="00987510" w:rsidP="00BF3551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510">
        <w:rPr>
          <w:rFonts w:ascii="Times New Roman" w:hAnsi="Times New Roman" w:cs="Times New Roman"/>
          <w:sz w:val="28"/>
          <w:szCs w:val="28"/>
        </w:rPr>
        <w:t xml:space="preserve">Рабочая программа по геометрии для 11 класса составлена в соответствии </w:t>
      </w:r>
      <w:r>
        <w:rPr>
          <w:rFonts w:ascii="Times New Roman" w:hAnsi="Times New Roman" w:cs="Times New Roman"/>
          <w:sz w:val="28"/>
          <w:szCs w:val="28"/>
        </w:rPr>
        <w:t>с Примерной программой и федеральным компонентом Государственного стандарта среднего (полного) общего образования по математике (Сборник нормативных документов.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Математика. М., Дрофа, 2008 г.),  за основу взята авторская программа А.В. Погорелова «Программа по геометрии в 11 классе» (программы общеобразовательных учреждений. Геометрия 10 – 11 классы.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Составитель Т.А.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r w:rsidR="0020214D">
        <w:rPr>
          <w:rFonts w:ascii="Times New Roman" w:hAnsi="Times New Roman" w:cs="Times New Roman"/>
          <w:sz w:val="28"/>
          <w:szCs w:val="28"/>
        </w:rPr>
        <w:t>рмистрова</w:t>
      </w:r>
      <w:proofErr w:type="spellEnd"/>
      <w:r w:rsidR="0020214D">
        <w:rPr>
          <w:rFonts w:ascii="Times New Roman" w:hAnsi="Times New Roman" w:cs="Times New Roman"/>
          <w:sz w:val="28"/>
          <w:szCs w:val="28"/>
        </w:rPr>
        <w:t>, М., Просвещение, 2009</w:t>
      </w:r>
      <w:r>
        <w:rPr>
          <w:rFonts w:ascii="Times New Roman" w:hAnsi="Times New Roman" w:cs="Times New Roman"/>
          <w:sz w:val="28"/>
          <w:szCs w:val="28"/>
        </w:rPr>
        <w:t xml:space="preserve"> г.)</w:t>
      </w:r>
      <w:proofErr w:type="gramEnd"/>
    </w:p>
    <w:p w:rsidR="006F7BC0" w:rsidRDefault="006F7BC0" w:rsidP="006F7BC0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</w:rPr>
      </w:pPr>
    </w:p>
    <w:p w:rsidR="006F7BC0" w:rsidRDefault="00FA0D87" w:rsidP="00BF3551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51 час</w:t>
      </w:r>
      <w:r w:rsidR="00987510">
        <w:rPr>
          <w:rFonts w:ascii="Times New Roman" w:hAnsi="Times New Roman" w:cs="Times New Roman"/>
          <w:sz w:val="28"/>
          <w:szCs w:val="28"/>
        </w:rPr>
        <w:t xml:space="preserve"> в год</w:t>
      </w:r>
      <w:r>
        <w:rPr>
          <w:rFonts w:ascii="Times New Roman" w:hAnsi="Times New Roman" w:cs="Times New Roman"/>
          <w:sz w:val="28"/>
          <w:szCs w:val="28"/>
        </w:rPr>
        <w:t>у, 1,5</w:t>
      </w:r>
      <w:r w:rsidR="00987510">
        <w:rPr>
          <w:rFonts w:ascii="Times New Roman" w:hAnsi="Times New Roman" w:cs="Times New Roman"/>
          <w:sz w:val="28"/>
          <w:szCs w:val="28"/>
        </w:rPr>
        <w:t xml:space="preserve"> часа в неделю</w:t>
      </w:r>
      <w:r>
        <w:rPr>
          <w:rFonts w:ascii="Times New Roman" w:hAnsi="Times New Roman" w:cs="Times New Roman"/>
          <w:sz w:val="28"/>
          <w:szCs w:val="28"/>
        </w:rPr>
        <w:t xml:space="preserve"> (2 часа в неделю в 1 полугодии и 1 час в неделю во 2 полугодии)</w:t>
      </w:r>
      <w:r w:rsidR="00987510">
        <w:rPr>
          <w:rFonts w:ascii="Times New Roman" w:hAnsi="Times New Roman" w:cs="Times New Roman"/>
          <w:sz w:val="28"/>
          <w:szCs w:val="28"/>
        </w:rPr>
        <w:t xml:space="preserve">. Программой предусмотрено </w:t>
      </w:r>
      <w:r>
        <w:rPr>
          <w:rFonts w:ascii="Times New Roman" w:hAnsi="Times New Roman" w:cs="Times New Roman"/>
          <w:sz w:val="28"/>
          <w:szCs w:val="28"/>
        </w:rPr>
        <w:t>проведение контрольных работ – 5</w:t>
      </w:r>
      <w:r w:rsidR="0098751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987510" w:rsidRDefault="00987510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3551" w:rsidRDefault="00BF3551" w:rsidP="00BF35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изучения курса геометрии 10 – 11  классов – систематическое изучение свойств геометрических тел в пространстве, развитие пространственных представлений учащихся, освоение способов вычисления практически важных геометрических величин и дальнейшее развитие логического мышления учащихся.</w:t>
      </w:r>
    </w:p>
    <w:p w:rsidR="00BF3551" w:rsidRDefault="00BF3551" w:rsidP="00BF35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Курсу присуще систематизирующий и обобщающий характер изложения, направленность на закрепление и развитие умения и навыков, полученных в неполной средней школе.</w:t>
      </w:r>
    </w:p>
    <w:p w:rsidR="00673997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доказательстве теорем и решений задач активно используются изученные в курсе планиметрии свойства геометрических фигур, применяются геометрические преобразования, векторы и координаты. Высоки уровень абстрактности изучаемого материала, логическая строгость систематического изложения соединяются с привлечением наглядности на всех этапах учебного процесса и постоянным обращением к опыту учащихся. Умения изображать важнейшие геометрические тела вычислять их объемы и площади поверхностей имеют большую практическую значимость. </w:t>
      </w:r>
    </w:p>
    <w:p w:rsidR="00BF3551" w:rsidRDefault="00BF3551" w:rsidP="00A93DE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3997" w:rsidRPr="00A93DE7" w:rsidRDefault="00673997" w:rsidP="00A93DE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ТРЕБОВАНИЯ К МАТЕМАТИЧЕСКОЙ ПОДГОТОВКЕ УЧАЩИХСЯ</w:t>
      </w:r>
    </w:p>
    <w:p w:rsidR="00673997" w:rsidRPr="00A93DE7" w:rsidRDefault="00673997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результате изучения курса учащиеся должны</w:t>
      </w:r>
      <w:r w:rsidR="00BF3551">
        <w:rPr>
          <w:rFonts w:ascii="Times New Roman" w:hAnsi="Times New Roman" w:cs="Times New Roman"/>
          <w:sz w:val="28"/>
          <w:szCs w:val="28"/>
          <w:u w:val="single"/>
        </w:rPr>
        <w:t xml:space="preserve"> уметь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73997" w:rsidRPr="00A93DE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чертеж по условию стереометрической задачи</w:t>
      </w:r>
      <w:r w:rsidR="00BF3551">
        <w:rPr>
          <w:rFonts w:ascii="Times New Roman" w:hAnsi="Times New Roman" w:cs="Times New Roman"/>
          <w:sz w:val="28"/>
          <w:szCs w:val="28"/>
        </w:rPr>
        <w:t>, соотносить плоские геометрические фигуры и трехмерные объекты с их описаниями, чертежами, изображениями: различать и анализировать взаимные расположения фигур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399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стереометрические чертежи.</w:t>
      </w:r>
    </w:p>
    <w:p w:rsidR="00673997" w:rsidRDefault="00673997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3997" w:rsidRPr="00A93DE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 несложные задачи на вычисления геометрических величин, проводя необходимую аргументацию.</w:t>
      </w:r>
    </w:p>
    <w:p w:rsidR="00BF3551" w:rsidRPr="00A93DE7" w:rsidRDefault="00673997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сечения геометрических тел.</w:t>
      </w:r>
    </w:p>
    <w:p w:rsidR="00673997" w:rsidRPr="00A93DE7" w:rsidRDefault="00BF3551" w:rsidP="00A93DE7">
      <w:pPr>
        <w:pStyle w:val="a3"/>
        <w:numPr>
          <w:ilvl w:val="0"/>
          <w:numId w:val="9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доказательные рассуждения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 задач, доказывать  основные теоремы курса.</w:t>
      </w:r>
    </w:p>
    <w:p w:rsidR="00BF3551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результате изучения курса учащиеся должны знать/понимать:</w:t>
      </w:r>
    </w:p>
    <w:p w:rsidR="00BF3551" w:rsidRDefault="00BF3551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F3551" w:rsidRPr="00A93DE7" w:rsidRDefault="00BF3551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геометрии для описания свойств реальных предметов и их взаимного расположения.</w:t>
      </w:r>
    </w:p>
    <w:p w:rsidR="00BF3551" w:rsidRPr="00A93DE7" w:rsidRDefault="00BF3551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аксиоматики в математике, возможность построения математических теорий на аксиоматической  основе.</w:t>
      </w:r>
    </w:p>
    <w:p w:rsidR="00B9593B" w:rsidRPr="00A93DE7" w:rsidRDefault="00B9593B" w:rsidP="00A93DE7">
      <w:pPr>
        <w:pStyle w:val="a3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Различие требований предъявляемых к доказательствам в математике естественных социально – экономических  и гуманитарных наук.</w:t>
      </w:r>
    </w:p>
    <w:p w:rsidR="00673997" w:rsidRDefault="00673997" w:rsidP="00A93D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3997" w:rsidRDefault="00673997" w:rsidP="00BF3551">
      <w:pPr>
        <w:pStyle w:val="a3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СОДЕРЖАНИЕ  ОБУЧЕНИЯ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Геометрические тела и их свойства. Измерение геометрических величин.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Взаимное расположение прямых и плоскостей в пространстве. Параллельность прямых и плоскостей. Перпендикулярность прямых и плоскостей. Признаки параллельности и перпендикулярности и прямых и плоскостей.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Углы между прямыми и плоскостями.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от точки до плоскости, между скрещивающимися прямыми, между прямой и параллельной ей плоскостью, между параллельными плоскостями.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Многогранники. Призма. Параллелепипед. Пирамида. Усеченная пирамида. Правильные многогранники. Сечения многогранников. Формулы объемов призмы и пирамиды.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Тела вращения. Сечения тел вращения. Прямой круговой цилиндр. Шар и сфера. Сечения тел вращения. Формулы объемов цилиндра, конуса и шара. Формулы площадей: боковой поверхности цилиндра и конуса, поверхности шара. 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Изображение пространственных тел.</w:t>
      </w:r>
    </w:p>
    <w:p w:rsidR="00673997" w:rsidRDefault="00673997" w:rsidP="0067399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Подобие пространственных тел. Отношения площадей поверхностей и объемов подобных фигур</w:t>
      </w:r>
    </w:p>
    <w:p w:rsidR="00597145" w:rsidRDefault="00597145" w:rsidP="006F7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25C6" w:rsidRPr="00077C15" w:rsidRDefault="00F625C6" w:rsidP="00F625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Структура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2126"/>
        <w:gridCol w:w="2659"/>
      </w:tblGrid>
      <w:tr w:rsidR="00F625C6" w:rsidTr="00075980">
        <w:tc>
          <w:tcPr>
            <w:tcW w:w="4786" w:type="dxa"/>
          </w:tcPr>
          <w:p w:rsidR="00F625C6" w:rsidRPr="009E0337" w:rsidRDefault="00F625C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F625C6" w:rsidRPr="009E0337" w:rsidRDefault="00F625C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659" w:type="dxa"/>
          </w:tcPr>
          <w:p w:rsidR="00F625C6" w:rsidRPr="009E0337" w:rsidRDefault="00F625C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В том числе контрольных работ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F625C6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Многогранники.  </w:t>
            </w:r>
          </w:p>
        </w:tc>
        <w:tc>
          <w:tcPr>
            <w:tcW w:w="2126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59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F625C6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C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Тела вращения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F625C6" w:rsidRPr="009E0337" w:rsidRDefault="00FA0D87" w:rsidP="00FA0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9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F625C6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1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Объемы многогранников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2126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9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F625C6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 поверхности тел вращения. </w:t>
            </w:r>
          </w:p>
        </w:tc>
        <w:tc>
          <w:tcPr>
            <w:tcW w:w="2126" w:type="dxa"/>
          </w:tcPr>
          <w:p w:rsidR="00F625C6" w:rsidRPr="009E0337" w:rsidRDefault="00FA0D87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9" w:type="dxa"/>
          </w:tcPr>
          <w:p w:rsidR="00F625C6" w:rsidRPr="009E0337" w:rsidRDefault="00A24BF6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625C6" w:rsidTr="00075980">
        <w:tc>
          <w:tcPr>
            <w:tcW w:w="4786" w:type="dxa"/>
          </w:tcPr>
          <w:p w:rsidR="00F625C6" w:rsidRPr="009E0337" w:rsidRDefault="00FA0D87" w:rsidP="000759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Повторение</w:t>
            </w:r>
            <w:r w:rsidR="00F625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2126" w:type="dxa"/>
          </w:tcPr>
          <w:p w:rsidR="00F625C6" w:rsidRPr="009E0337" w:rsidRDefault="00FA0D87" w:rsidP="00FA0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59" w:type="dxa"/>
          </w:tcPr>
          <w:p w:rsidR="00F625C6" w:rsidRPr="009E0337" w:rsidRDefault="00FA0D87" w:rsidP="00075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DE7" w:rsidRDefault="00A93DE7" w:rsidP="006F7B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82A55" w:rsidRDefault="00682A55" w:rsidP="00FA0D8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509B9" w:rsidRPr="00A4722F" w:rsidRDefault="00FA0D87" w:rsidP="00FE5E36">
      <w:pPr>
        <w:pStyle w:val="a3"/>
        <w:ind w:left="106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Т</w:t>
      </w:r>
      <w:r w:rsidR="008A2430">
        <w:rPr>
          <w:rFonts w:ascii="Times New Roman" w:hAnsi="Times New Roman" w:cs="Times New Roman"/>
          <w:b/>
          <w:i/>
          <w:sz w:val="28"/>
          <w:szCs w:val="28"/>
        </w:rPr>
        <w:t>ЕМАТИЧЕСКОЕ ПЛАНИРОВАНИЕ</w:t>
      </w:r>
      <w:bookmarkStart w:id="0" w:name="_GoBack"/>
      <w:bookmarkEnd w:id="0"/>
      <w:r w:rsidR="00FE5E3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3D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97145" w:rsidRPr="00FE3E56" w:rsidRDefault="00597145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6379"/>
        <w:gridCol w:w="850"/>
        <w:gridCol w:w="1134"/>
        <w:gridCol w:w="1134"/>
      </w:tblGrid>
      <w:tr w:rsidR="00B9593B" w:rsidRPr="00A4722F" w:rsidTr="00597145">
        <w:tc>
          <w:tcPr>
            <w:tcW w:w="993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850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час.</w:t>
            </w:r>
          </w:p>
        </w:tc>
        <w:tc>
          <w:tcPr>
            <w:tcW w:w="1134" w:type="dxa"/>
          </w:tcPr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7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134" w:type="dxa"/>
          </w:tcPr>
          <w:p w:rsidR="00B9593B" w:rsidRPr="00A4722F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Корректир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-ка </w:t>
            </w:r>
          </w:p>
        </w:tc>
      </w:tr>
      <w:tr w:rsidR="00FE5E36" w:rsidTr="003D660F">
        <w:tc>
          <w:tcPr>
            <w:tcW w:w="10490" w:type="dxa"/>
            <w:gridSpan w:val="5"/>
          </w:tcPr>
          <w:p w:rsidR="00FE5E36" w:rsidRPr="00FE5E36" w:rsidRDefault="00FE5E36" w:rsidP="00FE5E3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Многогранники.  18 часов</w:t>
            </w:r>
          </w:p>
        </w:tc>
      </w:tr>
      <w:tr w:rsidR="00B9593B" w:rsidTr="00597145">
        <w:tc>
          <w:tcPr>
            <w:tcW w:w="993" w:type="dxa"/>
          </w:tcPr>
          <w:p w:rsidR="00B9593B" w:rsidRDefault="00B9593B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9593B" w:rsidRDefault="00B9593B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Двугранные углы. Трехгранный и многогранный  углы. </w:t>
            </w:r>
          </w:p>
        </w:tc>
        <w:tc>
          <w:tcPr>
            <w:tcW w:w="850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93B" w:rsidTr="00597145">
        <w:tc>
          <w:tcPr>
            <w:tcW w:w="993" w:type="dxa"/>
          </w:tcPr>
          <w:p w:rsidR="00B9593B" w:rsidRDefault="00B9593B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9593B" w:rsidRDefault="00B9593B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Многогранники. </w:t>
            </w:r>
          </w:p>
        </w:tc>
        <w:tc>
          <w:tcPr>
            <w:tcW w:w="850" w:type="dxa"/>
          </w:tcPr>
          <w:p w:rsidR="00B9593B" w:rsidRDefault="00B9593B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93B" w:rsidTr="00597145">
        <w:tc>
          <w:tcPr>
            <w:tcW w:w="993" w:type="dxa"/>
          </w:tcPr>
          <w:p w:rsidR="00B9593B" w:rsidRDefault="00B9593B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9593B" w:rsidRDefault="00B9593B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Призма. Изображение призмы. Сечения призм. </w:t>
            </w:r>
          </w:p>
        </w:tc>
        <w:tc>
          <w:tcPr>
            <w:tcW w:w="850" w:type="dxa"/>
          </w:tcPr>
          <w:p w:rsidR="00B9593B" w:rsidRDefault="005F3E5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E5D" w:rsidTr="00597145">
        <w:tc>
          <w:tcPr>
            <w:tcW w:w="993" w:type="dxa"/>
          </w:tcPr>
          <w:p w:rsidR="005F3E5D" w:rsidRDefault="005F3E5D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F3E5D" w:rsidRDefault="005F3E5D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Призма. Изображение призмы. Сечения призм.</w:t>
            </w:r>
          </w:p>
        </w:tc>
        <w:tc>
          <w:tcPr>
            <w:tcW w:w="850" w:type="dxa"/>
          </w:tcPr>
          <w:p w:rsidR="005F3E5D" w:rsidRDefault="005F3E5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F3E5D" w:rsidRDefault="005F3E5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E5D" w:rsidRDefault="005F3E5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E5D" w:rsidTr="00597145">
        <w:tc>
          <w:tcPr>
            <w:tcW w:w="993" w:type="dxa"/>
          </w:tcPr>
          <w:p w:rsidR="005F3E5D" w:rsidRDefault="005F3E5D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5F3E5D" w:rsidRDefault="005F3E5D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Призма. Изображение призмы. Сечения призм.</w:t>
            </w:r>
          </w:p>
        </w:tc>
        <w:tc>
          <w:tcPr>
            <w:tcW w:w="850" w:type="dxa"/>
          </w:tcPr>
          <w:p w:rsidR="005F3E5D" w:rsidRDefault="005F3E5D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F3E5D" w:rsidRDefault="005F3E5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F3E5D" w:rsidRDefault="005F3E5D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93B" w:rsidTr="00597145">
        <w:tc>
          <w:tcPr>
            <w:tcW w:w="993" w:type="dxa"/>
          </w:tcPr>
          <w:p w:rsidR="00B9593B" w:rsidRDefault="00B9593B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B9593B" w:rsidRDefault="00B9593B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Прямая призма. Параллелепипед. </w:t>
            </w:r>
          </w:p>
        </w:tc>
        <w:tc>
          <w:tcPr>
            <w:tcW w:w="850" w:type="dxa"/>
          </w:tcPr>
          <w:p w:rsidR="00B9593B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9593B" w:rsidRDefault="00B9593B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Прямая призма. Параллелепипед.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1по теме: «Прямая призма. Параллелепипед»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Пирамида. Построение пирамиды и ее плоских сечений. 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Пирамида. Построение пирамиды и ее плоских сечений.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B9593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Пирамида. Построение пирамиды и ее плоских сечений.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Усеченная пирамида.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Правильная пирамида.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Правильная пирамида.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Правильные многогранники. 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Правильная пирамида.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F625C6">
        <w:trPr>
          <w:trHeight w:val="432"/>
        </w:trPr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теме: «Правильные многогранники»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C52795">
        <w:tc>
          <w:tcPr>
            <w:tcW w:w="10490" w:type="dxa"/>
            <w:gridSpan w:val="5"/>
          </w:tcPr>
          <w:p w:rsidR="00F625C6" w:rsidRDefault="00F625C6" w:rsidP="00FA0D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C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Тела вращения</w:t>
            </w:r>
            <w:r w:rsidR="00FA0D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(7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</w:t>
            </w:r>
            <w:r w:rsidR="00FA0D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Цилиндр. 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Сечение цилиндра плоскостями, вписанная и описанная призмы.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Конус. 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Сечение конуса плоскостями, вписанная и описанная пирамиды.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Шар. </w:t>
            </w:r>
            <w:r w:rsidR="00FA0D87">
              <w:rPr>
                <w:rFonts w:ascii="Times New Roman" w:hAnsi="Times New Roman" w:cs="Times New Roman"/>
                <w:sz w:val="28"/>
                <w:szCs w:val="28"/>
              </w:rPr>
              <w:t>Сечение шара плоскостью.</w:t>
            </w:r>
            <w:r w:rsidR="00FA0D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D87">
              <w:rPr>
                <w:rFonts w:ascii="Times New Roman" w:hAnsi="Times New Roman" w:cs="Times New Roman"/>
                <w:sz w:val="28"/>
                <w:szCs w:val="28"/>
              </w:rPr>
              <w:t>Симметрия шара.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Касательная плоскость к шару.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A0D8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</w:t>
            </w:r>
            <w:r w:rsidR="00FA0D87"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«Цилиндр. Конус. Шар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00ED3">
        <w:tc>
          <w:tcPr>
            <w:tcW w:w="10490" w:type="dxa"/>
            <w:gridSpan w:val="5"/>
          </w:tcPr>
          <w:p w:rsidR="00F625C6" w:rsidRPr="00FE5E36" w:rsidRDefault="00F625C6" w:rsidP="00FE5E3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31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Объемы многогранников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FA0D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FA0D8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часов)</w:t>
            </w:r>
          </w:p>
        </w:tc>
      </w:tr>
      <w:tr w:rsidR="00F625C6" w:rsidTr="008A2430">
        <w:trPr>
          <w:trHeight w:val="676"/>
        </w:trPr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объемов. Объем прямоугольного  параллелепипеда.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наклонного параллелепипеда. 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призмы.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призмы.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пирамиды. Равновеликие тела. Объем усеченной пирамиды.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пирамиды. Равновеликие тела. Объем усеченной пирамиды.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подобных тел.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8A2430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</w:t>
            </w:r>
            <w:r w:rsidR="00F625C6"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 Объемы многогранников»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C71BE7">
        <w:tc>
          <w:tcPr>
            <w:tcW w:w="10490" w:type="dxa"/>
            <w:gridSpan w:val="5"/>
          </w:tcPr>
          <w:p w:rsidR="00F625C6" w:rsidRPr="00FE5E36" w:rsidRDefault="00F625C6" w:rsidP="008A2430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7E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 поверхности тел вращения</w:t>
            </w:r>
            <w:r w:rsidR="008A24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(8</w:t>
            </w:r>
            <w:r w:rsidRPr="00F67E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 w:rsidR="008A24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ов)</w:t>
            </w: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цилиндра. 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конуса. Объем усеченного конуса.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Pr="00F67E32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32">
              <w:rPr>
                <w:rFonts w:ascii="Times New Roman" w:hAnsi="Times New Roman" w:cs="Times New Roman"/>
                <w:sz w:val="28"/>
                <w:szCs w:val="28"/>
              </w:rPr>
              <w:t>Объем шара.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Объем шарового сегмента и сектора.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5F3E5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 боковой поверхности цилиндра. 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 боковой поверхности цилиндра.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боковой поверхности конуса.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F67E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сферы.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8A2430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</w:t>
            </w:r>
            <w:r w:rsidR="00F625C6">
              <w:rPr>
                <w:rFonts w:ascii="Times New Roman" w:hAnsi="Times New Roman" w:cs="Times New Roman"/>
                <w:sz w:val="28"/>
                <w:szCs w:val="28"/>
              </w:rPr>
              <w:t xml:space="preserve"> по теме: «Объёмы и поверхности тел вращения"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0F6567">
        <w:tc>
          <w:tcPr>
            <w:tcW w:w="10490" w:type="dxa"/>
            <w:gridSpan w:val="5"/>
          </w:tcPr>
          <w:p w:rsidR="00F625C6" w:rsidRDefault="008A2430" w:rsidP="008A243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Повторение (10</w:t>
            </w:r>
            <w:r w:rsidR="00F625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ов)</w:t>
            </w: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Соотношения в прямоугольном треугольнике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Соотношения в прямоугольном треугольнике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Соотношения в прямоугольном треугольнике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Соотношения в прямоугольном треугольнике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Соотношения в прямоугольном треугольнике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 Нахождение  площади поверхности тел. Решение тестовых заданий.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Нахождение  площади поверхности тел. Решение тестовых заданий.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Нахождение  площади поверхности тел. Решение тестовых заданий.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Нахождение  площади поверхности тел. Решение тестовых заданий.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25C6" w:rsidTr="00597145">
        <w:tc>
          <w:tcPr>
            <w:tcW w:w="993" w:type="dxa"/>
          </w:tcPr>
          <w:p w:rsidR="00F625C6" w:rsidRDefault="00F625C6" w:rsidP="00F625C6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F625C6" w:rsidRDefault="00F625C6" w:rsidP="00C67C6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="00A24BF6">
              <w:rPr>
                <w:rFonts w:ascii="Times New Roman" w:hAnsi="Times New Roman" w:cs="Times New Roman"/>
                <w:sz w:val="28"/>
                <w:szCs w:val="28"/>
              </w:rPr>
              <w:t xml:space="preserve"> Нахождение  площади поверхности тел. Решение тестовых заданий.</w:t>
            </w:r>
          </w:p>
        </w:tc>
        <w:tc>
          <w:tcPr>
            <w:tcW w:w="850" w:type="dxa"/>
          </w:tcPr>
          <w:p w:rsidR="00F625C6" w:rsidRDefault="00F625C6" w:rsidP="00A472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625C6" w:rsidRDefault="00F625C6" w:rsidP="006D6D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DE7" w:rsidRDefault="00A93DE7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A2430" w:rsidRDefault="008A2430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3DE7" w:rsidRDefault="00A93DE7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09F7" w:rsidRDefault="006B09F7" w:rsidP="006B09F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Преподавание курса ориентировано на исп</w:t>
      </w:r>
      <w:r w:rsidR="00A24BF6">
        <w:rPr>
          <w:rFonts w:ascii="Times New Roman" w:hAnsi="Times New Roman" w:cs="Times New Roman"/>
          <w:sz w:val="28"/>
          <w:szCs w:val="28"/>
        </w:rPr>
        <w:t>ользование учебного и учебно</w:t>
      </w:r>
      <w:r>
        <w:rPr>
          <w:rFonts w:ascii="Times New Roman" w:hAnsi="Times New Roman" w:cs="Times New Roman"/>
          <w:sz w:val="28"/>
          <w:szCs w:val="28"/>
        </w:rPr>
        <w:t xml:space="preserve">-методического комплекта: </w:t>
      </w:r>
    </w:p>
    <w:p w:rsidR="00A24BF6" w:rsidRDefault="00A24BF6" w:rsidP="00A24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</w:t>
      </w:r>
    </w:p>
    <w:p w:rsidR="006B09F7" w:rsidRDefault="006B09F7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Погорелов А.В. Геометрия: учебник для 10 – 11 классов общеобразовательных учреждений – М., Просвещение, 2002 г.</w:t>
      </w:r>
    </w:p>
    <w:p w:rsidR="00A24BF6" w:rsidRDefault="00A24BF6" w:rsidP="00A24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Дидактический материал:</w:t>
      </w:r>
    </w:p>
    <w:p w:rsidR="006B09F7" w:rsidRDefault="006B09F7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Ершова А.И. Геометрия: самостоятельные и контрольные работы – 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Илекса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2003 г.</w:t>
      </w:r>
    </w:p>
    <w:p w:rsidR="006B09F7" w:rsidRDefault="006B09F7" w:rsidP="006B09F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Веселовский С.Б. Дидактические материалы по геометрии для 11 класса – М., Просвещение, 2003 г.</w:t>
      </w:r>
    </w:p>
    <w:p w:rsidR="00A24BF6" w:rsidRDefault="00A24BF6" w:rsidP="00A24B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пособия:</w:t>
      </w:r>
    </w:p>
    <w:p w:rsidR="006F7BC0" w:rsidRPr="00A24BF6" w:rsidRDefault="006B09F7" w:rsidP="00A24BF6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Земляков А.Н. Геометрия в 11 классе. Методические рекомендации.</w:t>
      </w:r>
      <w:r w:rsidRPr="00BF35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М., Просвещение, 2003 г.</w:t>
      </w:r>
    </w:p>
    <w:p w:rsidR="00A24BF6" w:rsidRPr="00A93DE7" w:rsidRDefault="00A24BF6" w:rsidP="00A24BF6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DE7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A24BF6" w:rsidRDefault="00A24BF6" w:rsidP="00A93DE7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A93DE7">
        <w:rPr>
          <w:rFonts w:ascii="Times New Roman" w:hAnsi="Times New Roman" w:cs="Times New Roman"/>
          <w:sz w:val="28"/>
          <w:szCs w:val="28"/>
        </w:rPr>
        <w:t>комплект таблиц: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Координаты точки и координаты вектора в пространстве.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Скалярное произведение векторов в пространстве.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Движение. Цилиндр. Конус.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и шар.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прямоугольного параллелепипеда.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прямой призмы и цилиндра.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наклонной призмы.</w:t>
      </w:r>
    </w:p>
    <w:p w:rsidR="00A93DE7" w:rsidRDefault="00A93DE7" w:rsidP="00A24BF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пирамиды.</w:t>
      </w:r>
    </w:p>
    <w:p w:rsidR="00A93DE7" w:rsidRDefault="00A93DE7" w:rsidP="00A93DE7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конуса.</w:t>
      </w:r>
    </w:p>
    <w:p w:rsidR="006F7BC0" w:rsidRDefault="00A93DE7" w:rsidP="00A93DE7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Объём шара и площадь сферы.</w:t>
      </w:r>
    </w:p>
    <w:p w:rsidR="006F7BC0" w:rsidRDefault="006F7BC0" w:rsidP="00A93D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7BC0" w:rsidRDefault="006F7BC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C0" w:rsidRDefault="005031F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6F7BC0" w:rsidRDefault="006F7BC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C0" w:rsidRDefault="006F7BC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7BC0" w:rsidRDefault="006F7BC0" w:rsidP="006D6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F7BC0" w:rsidSect="00B73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7FC" w:rsidRDefault="002567FC" w:rsidP="004F4E49">
      <w:pPr>
        <w:spacing w:after="0" w:line="240" w:lineRule="auto"/>
      </w:pPr>
      <w:r>
        <w:separator/>
      </w:r>
    </w:p>
  </w:endnote>
  <w:endnote w:type="continuationSeparator" w:id="0">
    <w:p w:rsidR="002567FC" w:rsidRDefault="002567FC" w:rsidP="004F4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7FC" w:rsidRDefault="002567FC" w:rsidP="004F4E49">
      <w:pPr>
        <w:spacing w:after="0" w:line="240" w:lineRule="auto"/>
      </w:pPr>
      <w:r>
        <w:separator/>
      </w:r>
    </w:p>
  </w:footnote>
  <w:footnote w:type="continuationSeparator" w:id="0">
    <w:p w:rsidR="002567FC" w:rsidRDefault="002567FC" w:rsidP="004F4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15F"/>
    <w:multiLevelType w:val="hybridMultilevel"/>
    <w:tmpl w:val="9FE0C972"/>
    <w:lvl w:ilvl="0" w:tplc="389E89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D7371A"/>
    <w:multiLevelType w:val="hybridMultilevel"/>
    <w:tmpl w:val="EC10BFCE"/>
    <w:lvl w:ilvl="0" w:tplc="EDFC86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1B2967"/>
    <w:multiLevelType w:val="hybridMultilevel"/>
    <w:tmpl w:val="F7FC1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00854"/>
    <w:multiLevelType w:val="hybridMultilevel"/>
    <w:tmpl w:val="B1F20D68"/>
    <w:lvl w:ilvl="0" w:tplc="E368A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9059C3"/>
    <w:multiLevelType w:val="hybridMultilevel"/>
    <w:tmpl w:val="B7BE98CC"/>
    <w:lvl w:ilvl="0" w:tplc="C0AC3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BC6B69"/>
    <w:multiLevelType w:val="hybridMultilevel"/>
    <w:tmpl w:val="4612A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0325B"/>
    <w:multiLevelType w:val="hybridMultilevel"/>
    <w:tmpl w:val="CBB2FFFA"/>
    <w:lvl w:ilvl="0" w:tplc="EE5E3064">
      <w:start w:val="1"/>
      <w:numFmt w:val="decimal"/>
      <w:lvlText w:val="%1."/>
      <w:lvlJc w:val="left"/>
      <w:pPr>
        <w:ind w:left="3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75" w:hanging="360"/>
      </w:pPr>
    </w:lvl>
    <w:lvl w:ilvl="2" w:tplc="0419001B" w:tentative="1">
      <w:start w:val="1"/>
      <w:numFmt w:val="lowerRoman"/>
      <w:lvlText w:val="%3."/>
      <w:lvlJc w:val="right"/>
      <w:pPr>
        <w:ind w:left="5295" w:hanging="180"/>
      </w:pPr>
    </w:lvl>
    <w:lvl w:ilvl="3" w:tplc="0419000F" w:tentative="1">
      <w:start w:val="1"/>
      <w:numFmt w:val="decimal"/>
      <w:lvlText w:val="%4."/>
      <w:lvlJc w:val="left"/>
      <w:pPr>
        <w:ind w:left="6015" w:hanging="360"/>
      </w:pPr>
    </w:lvl>
    <w:lvl w:ilvl="4" w:tplc="04190019" w:tentative="1">
      <w:start w:val="1"/>
      <w:numFmt w:val="lowerLetter"/>
      <w:lvlText w:val="%5."/>
      <w:lvlJc w:val="left"/>
      <w:pPr>
        <w:ind w:left="6735" w:hanging="360"/>
      </w:pPr>
    </w:lvl>
    <w:lvl w:ilvl="5" w:tplc="0419001B" w:tentative="1">
      <w:start w:val="1"/>
      <w:numFmt w:val="lowerRoman"/>
      <w:lvlText w:val="%6."/>
      <w:lvlJc w:val="right"/>
      <w:pPr>
        <w:ind w:left="7455" w:hanging="180"/>
      </w:pPr>
    </w:lvl>
    <w:lvl w:ilvl="6" w:tplc="0419000F" w:tentative="1">
      <w:start w:val="1"/>
      <w:numFmt w:val="decimal"/>
      <w:lvlText w:val="%7."/>
      <w:lvlJc w:val="left"/>
      <w:pPr>
        <w:ind w:left="8175" w:hanging="360"/>
      </w:pPr>
    </w:lvl>
    <w:lvl w:ilvl="7" w:tplc="04190019" w:tentative="1">
      <w:start w:val="1"/>
      <w:numFmt w:val="lowerLetter"/>
      <w:lvlText w:val="%8."/>
      <w:lvlJc w:val="left"/>
      <w:pPr>
        <w:ind w:left="8895" w:hanging="360"/>
      </w:pPr>
    </w:lvl>
    <w:lvl w:ilvl="8" w:tplc="0419001B" w:tentative="1">
      <w:start w:val="1"/>
      <w:numFmt w:val="lowerRoman"/>
      <w:lvlText w:val="%9."/>
      <w:lvlJc w:val="right"/>
      <w:pPr>
        <w:ind w:left="9615" w:hanging="180"/>
      </w:pPr>
    </w:lvl>
  </w:abstractNum>
  <w:abstractNum w:abstractNumId="7">
    <w:nsid w:val="3DDB2B29"/>
    <w:multiLevelType w:val="hybridMultilevel"/>
    <w:tmpl w:val="1570AA2E"/>
    <w:lvl w:ilvl="0" w:tplc="113CA55A">
      <w:start w:val="1"/>
      <w:numFmt w:val="decimal"/>
      <w:lvlText w:val="%1."/>
      <w:lvlJc w:val="left"/>
      <w:pPr>
        <w:ind w:left="3135" w:hanging="360"/>
      </w:pPr>
      <w:rPr>
        <w:rFonts w:asciiTheme="minorHAnsi" w:hAnsiTheme="minorHAnsi" w:cstheme="minorBidi" w:hint="default"/>
        <w:b w:val="0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8">
    <w:nsid w:val="41081F5E"/>
    <w:multiLevelType w:val="hybridMultilevel"/>
    <w:tmpl w:val="69F2F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36F47"/>
    <w:multiLevelType w:val="hybridMultilevel"/>
    <w:tmpl w:val="9B243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C5314"/>
    <w:multiLevelType w:val="hybridMultilevel"/>
    <w:tmpl w:val="F6C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00504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45163C"/>
    <w:multiLevelType w:val="hybridMultilevel"/>
    <w:tmpl w:val="6518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FB1CD8"/>
    <w:multiLevelType w:val="hybridMultilevel"/>
    <w:tmpl w:val="0A3637AE"/>
    <w:lvl w:ilvl="0" w:tplc="2AEABCAE">
      <w:start w:val="1"/>
      <w:numFmt w:val="decimal"/>
      <w:lvlText w:val="%1."/>
      <w:lvlJc w:val="left"/>
      <w:pPr>
        <w:ind w:left="3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15" w:hanging="360"/>
      </w:pPr>
    </w:lvl>
    <w:lvl w:ilvl="2" w:tplc="0419001B" w:tentative="1">
      <w:start w:val="1"/>
      <w:numFmt w:val="lowerRoman"/>
      <w:lvlText w:val="%3."/>
      <w:lvlJc w:val="right"/>
      <w:pPr>
        <w:ind w:left="4935" w:hanging="180"/>
      </w:pPr>
    </w:lvl>
    <w:lvl w:ilvl="3" w:tplc="0419000F" w:tentative="1">
      <w:start w:val="1"/>
      <w:numFmt w:val="decimal"/>
      <w:lvlText w:val="%4."/>
      <w:lvlJc w:val="left"/>
      <w:pPr>
        <w:ind w:left="5655" w:hanging="360"/>
      </w:pPr>
    </w:lvl>
    <w:lvl w:ilvl="4" w:tplc="04190019" w:tentative="1">
      <w:start w:val="1"/>
      <w:numFmt w:val="lowerLetter"/>
      <w:lvlText w:val="%5."/>
      <w:lvlJc w:val="left"/>
      <w:pPr>
        <w:ind w:left="6375" w:hanging="360"/>
      </w:pPr>
    </w:lvl>
    <w:lvl w:ilvl="5" w:tplc="0419001B" w:tentative="1">
      <w:start w:val="1"/>
      <w:numFmt w:val="lowerRoman"/>
      <w:lvlText w:val="%6."/>
      <w:lvlJc w:val="right"/>
      <w:pPr>
        <w:ind w:left="7095" w:hanging="180"/>
      </w:pPr>
    </w:lvl>
    <w:lvl w:ilvl="6" w:tplc="0419000F" w:tentative="1">
      <w:start w:val="1"/>
      <w:numFmt w:val="decimal"/>
      <w:lvlText w:val="%7."/>
      <w:lvlJc w:val="left"/>
      <w:pPr>
        <w:ind w:left="7815" w:hanging="360"/>
      </w:pPr>
    </w:lvl>
    <w:lvl w:ilvl="7" w:tplc="04190019" w:tentative="1">
      <w:start w:val="1"/>
      <w:numFmt w:val="lowerLetter"/>
      <w:lvlText w:val="%8."/>
      <w:lvlJc w:val="left"/>
      <w:pPr>
        <w:ind w:left="8535" w:hanging="360"/>
      </w:pPr>
    </w:lvl>
    <w:lvl w:ilvl="8" w:tplc="0419001B" w:tentative="1">
      <w:start w:val="1"/>
      <w:numFmt w:val="lowerRoman"/>
      <w:lvlText w:val="%9."/>
      <w:lvlJc w:val="right"/>
      <w:pPr>
        <w:ind w:left="9255" w:hanging="180"/>
      </w:pPr>
    </w:lvl>
  </w:abstractNum>
  <w:abstractNum w:abstractNumId="14">
    <w:nsid w:val="62691DF2"/>
    <w:multiLevelType w:val="hybridMultilevel"/>
    <w:tmpl w:val="8640A458"/>
    <w:lvl w:ilvl="0" w:tplc="EB14D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2"/>
  </w:num>
  <w:num w:numId="7">
    <w:abstractNumId w:val="1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3"/>
  </w:num>
  <w:num w:numId="14">
    <w:abstractNumId w:val="7"/>
  </w:num>
  <w:num w:numId="15">
    <w:abstractNumId w:val="13"/>
  </w:num>
  <w:num w:numId="16">
    <w:abstractNumId w:val="6"/>
  </w:num>
  <w:num w:numId="17">
    <w:abstractNumId w:val="10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4814"/>
    <w:rsid w:val="00100884"/>
    <w:rsid w:val="001D7265"/>
    <w:rsid w:val="0020214D"/>
    <w:rsid w:val="00204AE4"/>
    <w:rsid w:val="002361DD"/>
    <w:rsid w:val="002567FC"/>
    <w:rsid w:val="00277B07"/>
    <w:rsid w:val="0033545E"/>
    <w:rsid w:val="00430022"/>
    <w:rsid w:val="004C7D26"/>
    <w:rsid w:val="004E7FF8"/>
    <w:rsid w:val="004F4E49"/>
    <w:rsid w:val="005031F0"/>
    <w:rsid w:val="00507523"/>
    <w:rsid w:val="00542119"/>
    <w:rsid w:val="00574DF1"/>
    <w:rsid w:val="00597145"/>
    <w:rsid w:val="005F3E5D"/>
    <w:rsid w:val="00673997"/>
    <w:rsid w:val="00682A55"/>
    <w:rsid w:val="006B09F7"/>
    <w:rsid w:val="006D6D7A"/>
    <w:rsid w:val="006F7BC0"/>
    <w:rsid w:val="00701351"/>
    <w:rsid w:val="008A2430"/>
    <w:rsid w:val="009065E5"/>
    <w:rsid w:val="00987510"/>
    <w:rsid w:val="009914A2"/>
    <w:rsid w:val="009A2CAF"/>
    <w:rsid w:val="009F080E"/>
    <w:rsid w:val="00A24BF6"/>
    <w:rsid w:val="00A4722F"/>
    <w:rsid w:val="00A93DE7"/>
    <w:rsid w:val="00AB0717"/>
    <w:rsid w:val="00AD3756"/>
    <w:rsid w:val="00B26C6E"/>
    <w:rsid w:val="00B73893"/>
    <w:rsid w:val="00B82A33"/>
    <w:rsid w:val="00B9593B"/>
    <w:rsid w:val="00BA13B7"/>
    <w:rsid w:val="00BB4D75"/>
    <w:rsid w:val="00BF3551"/>
    <w:rsid w:val="00C7231F"/>
    <w:rsid w:val="00C80D7A"/>
    <w:rsid w:val="00C84814"/>
    <w:rsid w:val="00D14F09"/>
    <w:rsid w:val="00DE1093"/>
    <w:rsid w:val="00E45C27"/>
    <w:rsid w:val="00E509B9"/>
    <w:rsid w:val="00E8376C"/>
    <w:rsid w:val="00F625C6"/>
    <w:rsid w:val="00F67E32"/>
    <w:rsid w:val="00FA0D87"/>
    <w:rsid w:val="00FE3E56"/>
    <w:rsid w:val="00FE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481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022"/>
    <w:pPr>
      <w:ind w:left="720"/>
      <w:contextualSpacing/>
    </w:pPr>
  </w:style>
  <w:style w:type="table" w:styleId="a5">
    <w:name w:val="Table Grid"/>
    <w:basedOn w:val="a1"/>
    <w:uiPriority w:val="59"/>
    <w:rsid w:val="00E50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0">
    <w:name w:val="Style30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0">
    <w:name w:val="Font Style90"/>
    <w:basedOn w:val="a0"/>
    <w:rsid w:val="00597145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8">
    <w:name w:val="Style28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1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597145"/>
    <w:pPr>
      <w:widowControl w:val="0"/>
      <w:autoSpaceDE w:val="0"/>
      <w:autoSpaceDN w:val="0"/>
      <w:adjustRightInd w:val="0"/>
      <w:spacing w:after="0" w:line="437" w:lineRule="exact"/>
      <w:ind w:hanging="8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6">
    <w:name w:val="Font Style86"/>
    <w:basedOn w:val="a0"/>
    <w:rsid w:val="00597145"/>
    <w:rPr>
      <w:rFonts w:ascii="Times New Roman" w:hAnsi="Times New Roman" w:cs="Times New Roman"/>
      <w:color w:val="000000"/>
      <w:sz w:val="38"/>
      <w:szCs w:val="38"/>
    </w:rPr>
  </w:style>
  <w:style w:type="character" w:customStyle="1" w:styleId="FontStyle89">
    <w:name w:val="Font Style89"/>
    <w:basedOn w:val="a0"/>
    <w:rsid w:val="00597145"/>
    <w:rPr>
      <w:rFonts w:ascii="Times New Roman" w:hAnsi="Times New Roman" w:cs="Times New Roman"/>
      <w:b/>
      <w:bCs/>
      <w:color w:val="000000"/>
      <w:spacing w:val="-10"/>
      <w:sz w:val="34"/>
      <w:szCs w:val="34"/>
    </w:rPr>
  </w:style>
  <w:style w:type="paragraph" w:customStyle="1" w:styleId="Style21">
    <w:name w:val="Style21"/>
    <w:basedOn w:val="a"/>
    <w:rsid w:val="00597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2">
    <w:name w:val="Font Style82"/>
    <w:basedOn w:val="a0"/>
    <w:rsid w:val="00597145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4E49"/>
  </w:style>
  <w:style w:type="paragraph" w:styleId="a8">
    <w:name w:val="footer"/>
    <w:basedOn w:val="a"/>
    <w:link w:val="a9"/>
    <w:uiPriority w:val="99"/>
    <w:semiHidden/>
    <w:unhideWhenUsed/>
    <w:rsid w:val="004F4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F4E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5B273-EB48-4ADA-8C8E-D245B5C6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SUD</Company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Mirsud</dc:creator>
  <cp:keywords/>
  <dc:description/>
  <cp:lastModifiedBy>Sekretar-165</cp:lastModifiedBy>
  <cp:revision>28</cp:revision>
  <cp:lastPrinted>2012-09-16T13:19:00Z</cp:lastPrinted>
  <dcterms:created xsi:type="dcterms:W3CDTF">2009-07-02T01:39:00Z</dcterms:created>
  <dcterms:modified xsi:type="dcterms:W3CDTF">2012-09-16T13:19:00Z</dcterms:modified>
</cp:coreProperties>
</file>